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1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4"/>
        <w:gridCol w:w="2450"/>
        <w:gridCol w:w="5889"/>
        <w:gridCol w:w="772"/>
        <w:gridCol w:w="802"/>
      </w:tblGrid>
      <w:tr w:rsidR="002A5748" w:rsidRPr="00735D3F" w:rsidTr="00BD1646">
        <w:trPr>
          <w:trHeight w:val="8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748" w:rsidRPr="00735D3F" w:rsidRDefault="002A5748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748" w:rsidRPr="00735D3F" w:rsidRDefault="002A5748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748" w:rsidRPr="00735D3F" w:rsidRDefault="002A5748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</w:t>
            </w:r>
            <w:r w:rsidR="005B5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товара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748" w:rsidRPr="00735D3F" w:rsidRDefault="002A5748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48" w:rsidRPr="00735D3F" w:rsidRDefault="002A5748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F9012D" w:rsidRPr="00735D3F" w:rsidTr="00BD1646">
        <w:trPr>
          <w:trHeight w:val="584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12D" w:rsidRPr="00735D3F" w:rsidRDefault="00F9012D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12D" w:rsidRPr="00735D3F" w:rsidRDefault="00F9012D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черный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12D" w:rsidRPr="007A2883" w:rsidRDefault="00F9012D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чая черного (ферментированног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о) по способу обработки листа: </w:t>
            </w:r>
            <w:r w:rsidRPr="007A2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Листовой  </w:t>
            </w:r>
          </w:p>
          <w:p w:rsidR="00F9012D" w:rsidRDefault="00F9012D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листа чая черного (ферментированного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): </w:t>
            </w:r>
            <w:r w:rsidRPr="007A2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Крупный  </w:t>
            </w:r>
          </w:p>
          <w:p w:rsidR="00F9012D" w:rsidRPr="00735D3F" w:rsidRDefault="00104C96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  <w:r w:rsidR="00F9012D"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ГОСТ 32573-2013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12D" w:rsidRPr="00735D3F" w:rsidRDefault="00F9012D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12D" w:rsidRPr="00735D3F" w:rsidRDefault="00F9012D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2D" w:rsidRPr="00735D3F" w:rsidTr="00BD1646">
        <w:trPr>
          <w:trHeight w:val="584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1E7270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Default="00C64127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F9012D" w:rsidRPr="002A57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офейный напиток растворимый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Default="00F9012D" w:rsidP="005B591D">
            <w:pPr>
              <w:spacing w:after="0" w:line="240" w:lineRule="auto"/>
              <w:rPr>
                <w:rFonts w:ascii="Roboto" w:eastAsia="Times New Roman" w:hAnsi="Roboto" w:cs="Times New Roman"/>
                <w:color w:val="212529"/>
                <w:sz w:val="24"/>
                <w:szCs w:val="24"/>
                <w:lang w:eastAsia="ru-RU"/>
              </w:rPr>
            </w:pPr>
            <w:r w:rsidRPr="0020376C">
              <w:rPr>
                <w:rFonts w:ascii="Roboto" w:eastAsia="Times New Roman" w:hAnsi="Roboto" w:cs="Times New Roman"/>
                <w:color w:val="212529"/>
                <w:sz w:val="24"/>
                <w:szCs w:val="24"/>
                <w:lang w:eastAsia="ru-RU"/>
              </w:rPr>
              <w:t>Вид кофейного напитка</w:t>
            </w:r>
            <w:r w:rsidR="00D554F2">
              <w:rPr>
                <w:rFonts w:ascii="Roboto" w:eastAsia="Times New Roman" w:hAnsi="Roboto" w:cs="Times New Roman"/>
                <w:color w:val="212529"/>
                <w:sz w:val="24"/>
                <w:szCs w:val="24"/>
                <w:lang w:eastAsia="ru-RU"/>
              </w:rPr>
              <w:t xml:space="preserve">: </w:t>
            </w:r>
            <w:r w:rsidR="0027258F">
              <w:rPr>
                <w:rFonts w:ascii="Roboto" w:eastAsia="Times New Roman" w:hAnsi="Roboto" w:cs="Times New Roman"/>
                <w:color w:val="212529"/>
                <w:sz w:val="24"/>
                <w:szCs w:val="24"/>
                <w:lang w:eastAsia="ru-RU"/>
              </w:rPr>
              <w:t>б</w:t>
            </w:r>
            <w:r w:rsidRPr="0020376C">
              <w:rPr>
                <w:rFonts w:ascii="Roboto" w:eastAsia="Times New Roman" w:hAnsi="Roboto" w:cs="Times New Roman"/>
                <w:color w:val="212529"/>
                <w:sz w:val="24"/>
                <w:szCs w:val="24"/>
                <w:lang w:eastAsia="ru-RU"/>
              </w:rPr>
              <w:t>ез натурального кофе и цикория</w:t>
            </w:r>
          </w:p>
          <w:p w:rsidR="00F9012D" w:rsidRDefault="00104C96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  <w:r w:rsidR="00F9012D"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ГОСТ Р 50364-92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F9012D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F9012D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2D" w:rsidRPr="00735D3F" w:rsidTr="00BD1646">
        <w:trPr>
          <w:trHeight w:val="584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Default="001E7270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2A5748" w:rsidRDefault="0027258F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F9012D" w:rsidRPr="0020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акао-порошок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Default="00F9012D" w:rsidP="005B591D">
            <w:pPr>
              <w:spacing w:after="0" w:line="240" w:lineRule="auto"/>
              <w:rPr>
                <w:rFonts w:ascii="Roboto" w:eastAsia="Times New Roman" w:hAnsi="Roboto" w:cs="Times New Roman"/>
                <w:color w:val="212529"/>
                <w:sz w:val="24"/>
                <w:szCs w:val="24"/>
                <w:lang w:eastAsia="ru-RU"/>
              </w:rPr>
            </w:pPr>
            <w:r w:rsidRPr="0020376C">
              <w:rPr>
                <w:rFonts w:ascii="Roboto" w:eastAsia="Times New Roman" w:hAnsi="Roboto" w:cs="Times New Roman"/>
                <w:color w:val="212529"/>
                <w:sz w:val="24"/>
                <w:szCs w:val="24"/>
                <w:lang w:eastAsia="ru-RU"/>
              </w:rPr>
              <w:t>Наличие в составе сахара или других подслащивающих веществ: нет</w:t>
            </w:r>
          </w:p>
          <w:p w:rsidR="00F9012D" w:rsidRDefault="00F9012D" w:rsidP="005B591D">
            <w:pPr>
              <w:spacing w:after="0" w:line="240" w:lineRule="auto"/>
              <w:rPr>
                <w:rFonts w:ascii="Roboto" w:eastAsia="Times New Roman" w:hAnsi="Roboto" w:cs="Times New Roman"/>
                <w:color w:val="212529"/>
                <w:sz w:val="24"/>
                <w:szCs w:val="24"/>
                <w:lang w:eastAsia="ru-RU"/>
              </w:rPr>
            </w:pPr>
            <w:r w:rsidRPr="0020376C">
              <w:rPr>
                <w:rFonts w:ascii="Roboto" w:eastAsia="Times New Roman" w:hAnsi="Roboto" w:cs="Times New Roman"/>
                <w:color w:val="212529"/>
                <w:sz w:val="24"/>
                <w:szCs w:val="24"/>
                <w:lang w:eastAsia="ru-RU"/>
              </w:rPr>
              <w:t>Тип какао-порошка: Какао-порошок</w:t>
            </w:r>
          </w:p>
          <w:p w:rsidR="00F9012D" w:rsidRPr="0020376C" w:rsidRDefault="00104C96" w:rsidP="005B591D">
            <w:pPr>
              <w:spacing w:after="0" w:line="240" w:lineRule="auto"/>
              <w:rPr>
                <w:rFonts w:ascii="Roboto" w:eastAsia="Times New Roman" w:hAnsi="Roboto" w:cs="Times New Roman"/>
                <w:color w:val="21252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  <w:r w:rsidR="00F9012D"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</w:t>
            </w:r>
            <w:r w:rsidR="00F9012D">
              <w:t xml:space="preserve"> </w:t>
            </w:r>
            <w:hyperlink r:id="rId6" w:tgtFrame="_blank" w:history="1">
              <w:r w:rsidR="00F9012D" w:rsidRPr="00E5702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ГОСТ 108-2014</w:t>
              </w:r>
            </w:hyperlink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F9012D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F9012D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2D" w:rsidRPr="00735D3F" w:rsidTr="00BD1646">
        <w:trPr>
          <w:trHeight w:val="584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1E7270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F9012D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соус томатный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F9012D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ГОСТ 17471-2013</w:t>
            </w:r>
          </w:p>
          <w:p w:rsidR="00F9012D" w:rsidRPr="00735D3F" w:rsidRDefault="00F9012D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Фасованный в тару не менее 500 гр.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F9012D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12D" w:rsidRPr="00735D3F" w:rsidRDefault="00F9012D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2D" w:rsidRPr="00735D3F" w:rsidTr="00BD1646">
        <w:trPr>
          <w:trHeight w:val="584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1E7270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D554F2" w:rsidP="00C641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55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 лавровый обработанный</w:t>
            </w:r>
          </w:p>
        </w:tc>
        <w:tc>
          <w:tcPr>
            <w:tcW w:w="2784" w:type="pct"/>
          </w:tcPr>
          <w:p w:rsidR="00C64127" w:rsidRDefault="00D554F2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Лист лавровый сушеный</w:t>
            </w:r>
          </w:p>
          <w:p w:rsidR="00F9012D" w:rsidRPr="00735D3F" w:rsidRDefault="00C64127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листа-Целый</w:t>
            </w:r>
            <w:r w:rsidR="00F9012D"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:rsidR="00F9012D" w:rsidRPr="00735D3F" w:rsidRDefault="00F9012D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Соответствие ГОСТ 17594-81  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F9012D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F9012D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2D" w:rsidRPr="00735D3F" w:rsidTr="00BD1646">
        <w:trPr>
          <w:trHeight w:val="584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1E7270" w:rsidRDefault="00B35860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3D206B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F9012D" w:rsidRPr="00735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исель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сухой</w:t>
            </w:r>
          </w:p>
        </w:tc>
        <w:tc>
          <w:tcPr>
            <w:tcW w:w="2784" w:type="pct"/>
          </w:tcPr>
          <w:p w:rsidR="00F9012D" w:rsidRDefault="003D206B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киселя сухого: На плодовых (ягодных) экстрактах концентрированных соков;</w:t>
            </w:r>
          </w:p>
          <w:p w:rsidR="003D206B" w:rsidRDefault="003D206B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киселя сухого по количеству фруктовых (ягодных) компонентов: Многокомпонентный</w:t>
            </w:r>
          </w:p>
          <w:p w:rsidR="003D206B" w:rsidRPr="00735D3F" w:rsidRDefault="003D206B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Наличие обогащающих компонентов: Нет</w:t>
            </w:r>
          </w:p>
          <w:p w:rsidR="00F9012D" w:rsidRPr="00735D3F" w:rsidRDefault="00F9012D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ГОСТ 18488-2000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F9012D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F9012D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2D" w:rsidRPr="00735D3F" w:rsidTr="0026650E">
        <w:trPr>
          <w:trHeight w:val="980"/>
        </w:trPr>
        <w:tc>
          <w:tcPr>
            <w:tcW w:w="31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Default="00E67C9D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C64127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F9012D" w:rsidRPr="00B32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аниль обработанная</w:t>
            </w:r>
          </w:p>
        </w:tc>
        <w:tc>
          <w:tcPr>
            <w:tcW w:w="2784" w:type="pct"/>
            <w:shd w:val="clear" w:color="auto" w:fill="auto"/>
          </w:tcPr>
          <w:p w:rsidR="00F9012D" w:rsidRDefault="00F9012D" w:rsidP="005B591D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27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Форма ванили обработанной: </w:t>
            </w:r>
            <w:r w:rsidR="008D01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B327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анильный порошок</w:t>
            </w:r>
          </w:p>
          <w:p w:rsidR="00F9012D" w:rsidRPr="00B529AC" w:rsidRDefault="00104C96" w:rsidP="005B591D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  <w:r w:rsidR="00F9012D"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</w:t>
            </w:r>
            <w:r w:rsidR="00F9012D">
              <w:rPr>
                <w:rFonts w:ascii="Arial" w:hAnsi="Arial" w:cs="Arial"/>
                <w:color w:val="363636"/>
                <w:sz w:val="23"/>
                <w:szCs w:val="23"/>
              </w:rPr>
              <w:t xml:space="preserve"> </w:t>
            </w:r>
            <w:r w:rsidR="00F9012D" w:rsidRPr="00CB30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ГОСТ ISO 3493-2017</w:t>
            </w: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Default="00F9012D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3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F9012D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50E" w:rsidRPr="00735D3F" w:rsidTr="006E768F">
        <w:trPr>
          <w:trHeight w:val="98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50E" w:rsidRPr="001E7270" w:rsidRDefault="00E67C9D" w:rsidP="00266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50E" w:rsidRPr="00E57021" w:rsidRDefault="0026650E" w:rsidP="00266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BF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ерец черный молотый </w:t>
            </w:r>
          </w:p>
        </w:tc>
        <w:tc>
          <w:tcPr>
            <w:tcW w:w="2784" w:type="pct"/>
          </w:tcPr>
          <w:p w:rsidR="0026650E" w:rsidRDefault="00EB461E" w:rsidP="002665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обработки: молотый</w:t>
            </w:r>
          </w:p>
          <w:p w:rsidR="00EB461E" w:rsidRPr="00BE26A8" w:rsidRDefault="00EB461E" w:rsidP="002665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перца:</w:t>
            </w:r>
            <w:r w:rsidR="00FE53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черный</w:t>
            </w:r>
          </w:p>
          <w:p w:rsidR="0026650E" w:rsidRPr="00735D3F" w:rsidRDefault="0026650E" w:rsidP="002665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2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ГОСТ 29050-91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50E" w:rsidRPr="00735D3F" w:rsidRDefault="0026650E" w:rsidP="00266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50E" w:rsidRPr="00735D3F" w:rsidRDefault="0026650E" w:rsidP="00266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50E" w:rsidRPr="00735D3F" w:rsidTr="006E768F">
        <w:trPr>
          <w:trHeight w:val="98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50E" w:rsidRPr="00BE26A8" w:rsidRDefault="00E67C9D" w:rsidP="00266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bookmarkStart w:id="0" w:name="_GoBack"/>
            <w:bookmarkEnd w:id="0"/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50E" w:rsidRPr="00BF50E5" w:rsidRDefault="0026650E" w:rsidP="00266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BF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ерец черный горошком</w:t>
            </w:r>
          </w:p>
        </w:tc>
        <w:tc>
          <w:tcPr>
            <w:tcW w:w="2784" w:type="pct"/>
          </w:tcPr>
          <w:p w:rsidR="00EB461E" w:rsidRDefault="00EB461E" w:rsidP="00EB46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Вид обработки: </w:t>
            </w:r>
            <w:r w:rsidR="005E01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целый (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горош</w:t>
            </w:r>
            <w:r w:rsidR="005E01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="005E01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  <w:p w:rsidR="00EB461E" w:rsidRDefault="00EB461E" w:rsidP="00EB46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перца: черный</w:t>
            </w:r>
            <w:r w:rsidRPr="00BE2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26650E" w:rsidRPr="00BE26A8" w:rsidRDefault="0026650E" w:rsidP="00EB46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2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ГОСТ 29050-91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50E" w:rsidRPr="00735D3F" w:rsidRDefault="0026650E" w:rsidP="00266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50E" w:rsidRPr="00735D3F" w:rsidRDefault="0026650E" w:rsidP="00266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376C" w:rsidRDefault="0020376C" w:rsidP="002A5748">
      <w:pPr>
        <w:jc w:val="center"/>
        <w:rPr>
          <w:b/>
        </w:rPr>
      </w:pPr>
    </w:p>
    <w:p w:rsidR="0020376C" w:rsidRPr="002A5748" w:rsidRDefault="00080D23" w:rsidP="00080D23">
      <w:pPr>
        <w:rPr>
          <w:b/>
        </w:rPr>
      </w:pPr>
      <w:r>
        <w:t>*</w:t>
      </w:r>
      <w:r w:rsidRPr="009E2A1D">
        <w:rPr>
          <w:rFonts w:ascii="Times New Roman" w:hAnsi="Times New Roman" w:cs="Times New Roman"/>
          <w:sz w:val="20"/>
          <w:szCs w:val="20"/>
        </w:rPr>
        <w:t xml:space="preserve"> </w:t>
      </w:r>
      <w:r w:rsidRPr="009F5278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</w:p>
    <w:sectPr w:rsidR="0020376C" w:rsidRPr="002A5748" w:rsidSect="002A5748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7F74" w:rsidRDefault="00117F74" w:rsidP="00F9012D">
      <w:pPr>
        <w:spacing w:after="0" w:line="240" w:lineRule="auto"/>
      </w:pPr>
      <w:r>
        <w:separator/>
      </w:r>
    </w:p>
  </w:endnote>
  <w:endnote w:type="continuationSeparator" w:id="0">
    <w:p w:rsidR="00117F74" w:rsidRDefault="00117F74" w:rsidP="00F901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7F74" w:rsidRDefault="00117F74" w:rsidP="00F9012D">
      <w:pPr>
        <w:spacing w:after="0" w:line="240" w:lineRule="auto"/>
      </w:pPr>
      <w:r>
        <w:separator/>
      </w:r>
    </w:p>
  </w:footnote>
  <w:footnote w:type="continuationSeparator" w:id="0">
    <w:p w:rsidR="00117F74" w:rsidRDefault="00117F74" w:rsidP="00F901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3A3"/>
    <w:rsid w:val="00080D23"/>
    <w:rsid w:val="00104C96"/>
    <w:rsid w:val="00117F74"/>
    <w:rsid w:val="001E7270"/>
    <w:rsid w:val="0020376C"/>
    <w:rsid w:val="0025652A"/>
    <w:rsid w:val="0026650E"/>
    <w:rsid w:val="0027258F"/>
    <w:rsid w:val="002A5748"/>
    <w:rsid w:val="003C3801"/>
    <w:rsid w:val="003D206B"/>
    <w:rsid w:val="004C5556"/>
    <w:rsid w:val="005B591D"/>
    <w:rsid w:val="005E01A7"/>
    <w:rsid w:val="005E6E4E"/>
    <w:rsid w:val="006653FE"/>
    <w:rsid w:val="007D7801"/>
    <w:rsid w:val="008D0177"/>
    <w:rsid w:val="00936271"/>
    <w:rsid w:val="00941786"/>
    <w:rsid w:val="00971042"/>
    <w:rsid w:val="009B555B"/>
    <w:rsid w:val="00B327F0"/>
    <w:rsid w:val="00B35860"/>
    <w:rsid w:val="00BD1646"/>
    <w:rsid w:val="00BE26A8"/>
    <w:rsid w:val="00BF50E5"/>
    <w:rsid w:val="00C613A3"/>
    <w:rsid w:val="00C64127"/>
    <w:rsid w:val="00CB30E8"/>
    <w:rsid w:val="00CC3805"/>
    <w:rsid w:val="00D554F2"/>
    <w:rsid w:val="00DA1306"/>
    <w:rsid w:val="00DC1D39"/>
    <w:rsid w:val="00E57021"/>
    <w:rsid w:val="00E67C9D"/>
    <w:rsid w:val="00EB461E"/>
    <w:rsid w:val="00F23B7F"/>
    <w:rsid w:val="00F9012D"/>
    <w:rsid w:val="00FE0D90"/>
    <w:rsid w:val="00FE5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1E09E2-B007-46E4-A6F6-8601E8D4A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57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57021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F901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9012D"/>
  </w:style>
  <w:style w:type="paragraph" w:styleId="a6">
    <w:name w:val="footer"/>
    <w:basedOn w:val="a"/>
    <w:link w:val="a7"/>
    <w:uiPriority w:val="99"/>
    <w:unhideWhenUsed/>
    <w:rsid w:val="00F901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901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3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9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2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40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13432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740903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80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4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25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21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54871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67234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tar-pro.ru/gost/108-201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35</cp:revision>
  <dcterms:created xsi:type="dcterms:W3CDTF">2019-01-16T08:52:00Z</dcterms:created>
  <dcterms:modified xsi:type="dcterms:W3CDTF">2021-02-10T08:06:00Z</dcterms:modified>
</cp:coreProperties>
</file>